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D4" w:rsidRPr="0070424C" w:rsidRDefault="000E75D4" w:rsidP="000E75D4">
      <w:pPr>
        <w:spacing w:after="0" w:line="240" w:lineRule="auto"/>
        <w:jc w:val="center"/>
        <w:rPr>
          <w:rFonts w:ascii="Times New Roman" w:eastAsiaTheme="minorEastAsia" w:hAnsi="Times New Roman" w:cs="Times New Roman"/>
          <w:b/>
          <w:sz w:val="28"/>
          <w:szCs w:val="28"/>
        </w:rPr>
      </w:pPr>
      <w:bookmarkStart w:id="0" w:name="_GoBack"/>
      <w:bookmarkEnd w:id="0"/>
      <w:r w:rsidRPr="0070424C">
        <w:rPr>
          <w:rFonts w:ascii="Times New Roman" w:eastAsiaTheme="minorEastAsia" w:hAnsi="Times New Roman" w:cs="Times New Roman"/>
          <w:b/>
          <w:sz w:val="28"/>
          <w:szCs w:val="28"/>
        </w:rPr>
        <w:t>ДОГОВОР №_____</w:t>
      </w:r>
    </w:p>
    <w:p w:rsidR="000E75D4" w:rsidRPr="0070424C" w:rsidRDefault="000E75D4" w:rsidP="000E75D4">
      <w:pPr>
        <w:spacing w:after="0" w:line="240" w:lineRule="auto"/>
        <w:jc w:val="center"/>
        <w:rPr>
          <w:rFonts w:ascii="Times New Roman" w:eastAsiaTheme="minorEastAsia" w:hAnsi="Times New Roman" w:cs="Times New Roman"/>
          <w:b/>
          <w:sz w:val="28"/>
          <w:szCs w:val="28"/>
        </w:rPr>
      </w:pPr>
      <w:r w:rsidRPr="0070424C">
        <w:rPr>
          <w:rFonts w:ascii="Times New Roman" w:eastAsiaTheme="minorEastAsia" w:hAnsi="Times New Roman" w:cs="Times New Roman"/>
          <w:b/>
          <w:sz w:val="28"/>
          <w:szCs w:val="28"/>
        </w:rPr>
        <w:t>на аренду помещения муниципального нежилого фонда</w:t>
      </w:r>
    </w:p>
    <w:p w:rsidR="000E75D4" w:rsidRDefault="000E75D4" w:rsidP="000E75D4">
      <w:pPr>
        <w:spacing w:after="0"/>
        <w:ind w:firstLine="708"/>
        <w:jc w:val="center"/>
        <w:rPr>
          <w:rFonts w:ascii="Times New Roman" w:hAnsi="Times New Roman" w:cs="Times New Roman"/>
        </w:rPr>
      </w:pPr>
      <w:r w:rsidRPr="0070424C">
        <w:rPr>
          <w:rFonts w:ascii="Times New Roman" w:eastAsiaTheme="minorEastAsia" w:hAnsi="Times New Roman" w:cs="Times New Roman"/>
          <w:b/>
          <w:sz w:val="28"/>
          <w:szCs w:val="28"/>
        </w:rPr>
        <w:t xml:space="preserve">ЗАТО </w:t>
      </w:r>
      <w:proofErr w:type="spellStart"/>
      <w:r w:rsidRPr="0070424C">
        <w:rPr>
          <w:rFonts w:ascii="Times New Roman" w:eastAsiaTheme="minorEastAsia" w:hAnsi="Times New Roman" w:cs="Times New Roman"/>
          <w:b/>
          <w:sz w:val="28"/>
          <w:szCs w:val="28"/>
        </w:rPr>
        <w:t>г.Североморск</w:t>
      </w:r>
      <w:proofErr w:type="spellEnd"/>
      <w:r>
        <w:rPr>
          <w:rFonts w:ascii="Times New Roman" w:eastAsiaTheme="minorEastAsia" w:hAnsi="Times New Roman" w:cs="Times New Roman"/>
          <w:b/>
          <w:sz w:val="28"/>
          <w:szCs w:val="28"/>
        </w:rPr>
        <w:t>.</w:t>
      </w:r>
    </w:p>
    <w:p w:rsidR="000E75D4" w:rsidRDefault="000E75D4" w:rsidP="000E75D4">
      <w:pPr>
        <w:spacing w:after="0"/>
        <w:ind w:firstLine="708"/>
        <w:jc w:val="center"/>
        <w:rPr>
          <w:rFonts w:ascii="Times New Roman" w:hAnsi="Times New Roman" w:cs="Times New Roman"/>
        </w:rPr>
      </w:pP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xml:space="preserve">Комитет имущественных отношений администрации ЗАТО </w:t>
      </w:r>
      <w:proofErr w:type="spellStart"/>
      <w:r w:rsidRPr="0070424C">
        <w:rPr>
          <w:rFonts w:ascii="Times New Roman" w:eastAsiaTheme="minorEastAsia" w:hAnsi="Times New Roman" w:cs="Times New Roman"/>
          <w:sz w:val="24"/>
          <w:szCs w:val="24"/>
        </w:rPr>
        <w:t>г.Североморск</w:t>
      </w:r>
      <w:proofErr w:type="spellEnd"/>
      <w:r w:rsidRPr="0070424C">
        <w:rPr>
          <w:rFonts w:ascii="Times New Roman" w:eastAsiaTheme="minorEastAsia" w:hAnsi="Times New Roman" w:cs="Times New Roman"/>
          <w:sz w:val="24"/>
          <w:szCs w:val="24"/>
        </w:rPr>
        <w:t xml:space="preserve"> , в лице__________________, действующего в соответствии (на основании)________________,ОГРН____________________,ИНН___________________, юридический адрес:_______________________________________, именуемый в дальнейшем «Арендодатель», с одной стороны, и _______________________________________в лице_____________________, действующего на основании (в соответствии)______________ОГРН _____________________,ИНН__________________, юридический адрес: ____________________________________________________________, именуемый в дальнейшем «Арендатор», с другой стороны, заключили договор о нижеследующем:</w:t>
      </w:r>
    </w:p>
    <w:p w:rsidR="000E75D4" w:rsidRPr="0070424C" w:rsidRDefault="000E75D4" w:rsidP="000E75D4">
      <w:pPr>
        <w:spacing w:after="0" w:line="240" w:lineRule="auto"/>
        <w:jc w:val="center"/>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1. Общие положения и права сторон</w:t>
      </w:r>
    </w:p>
    <w:p w:rsidR="000E75D4" w:rsidRPr="0070424C" w:rsidRDefault="000E75D4" w:rsidP="000E75D4">
      <w:pPr>
        <w:spacing w:after="0" w:line="240" w:lineRule="auto"/>
        <w:jc w:val="both"/>
        <w:rPr>
          <w:rFonts w:ascii="Times New Roman" w:eastAsiaTheme="minorEastAsia" w:hAnsi="Times New Roman" w:cs="Times New Roman"/>
          <w:sz w:val="24"/>
          <w:szCs w:val="24"/>
        </w:rPr>
      </w:pP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1.1. На основании___________________________________</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Арендодатель предоставляет, а Арендатор принимает в аренду муниципальное нежилое помещение (в дальнейшем - Объект аренды)</w:t>
      </w:r>
    </w:p>
    <w:p w:rsidR="000E75D4" w:rsidRPr="0070424C" w:rsidRDefault="000E75D4" w:rsidP="000E75D4">
      <w:pPr>
        <w:spacing w:after="0" w:line="240" w:lineRule="auto"/>
        <w:jc w:val="both"/>
        <w:rPr>
          <w:rFonts w:ascii="Times New Roman" w:eastAsiaTheme="minorEastAsia" w:hAnsi="Times New Roman" w:cs="Times New Roman"/>
          <w:sz w:val="24"/>
          <w:szCs w:val="24"/>
        </w:rPr>
      </w:pPr>
    </w:p>
    <w:tbl>
      <w:tblPr>
        <w:tblStyle w:val="1"/>
        <w:tblW w:w="0" w:type="auto"/>
        <w:tblLook w:val="04A0" w:firstRow="1" w:lastRow="0" w:firstColumn="1" w:lastColumn="0" w:noHBand="0" w:noVBand="1"/>
      </w:tblPr>
      <w:tblGrid>
        <w:gridCol w:w="2336"/>
        <w:gridCol w:w="2336"/>
        <w:gridCol w:w="2336"/>
        <w:gridCol w:w="2337"/>
      </w:tblGrid>
      <w:tr w:rsidR="000E75D4" w:rsidRPr="0070424C" w:rsidTr="001769A9">
        <w:tc>
          <w:tcPr>
            <w:tcW w:w="2336" w:type="dxa"/>
          </w:tcPr>
          <w:p w:rsidR="000E75D4" w:rsidRPr="0070424C" w:rsidRDefault="000E75D4" w:rsidP="001769A9">
            <w:pPr>
              <w:jc w:val="both"/>
              <w:rPr>
                <w:rFonts w:ascii="Times New Roman" w:hAnsi="Times New Roman"/>
                <w:sz w:val="24"/>
                <w:szCs w:val="24"/>
              </w:rPr>
            </w:pPr>
            <w:r w:rsidRPr="0070424C">
              <w:rPr>
                <w:rFonts w:ascii="Times New Roman" w:hAnsi="Times New Roman"/>
                <w:sz w:val="24"/>
                <w:szCs w:val="24"/>
              </w:rPr>
              <w:t>Характеристика</w:t>
            </w:r>
          </w:p>
          <w:p w:rsidR="000E75D4" w:rsidRPr="0070424C" w:rsidRDefault="000E75D4" w:rsidP="001769A9">
            <w:pPr>
              <w:jc w:val="both"/>
              <w:rPr>
                <w:rFonts w:ascii="Times New Roman" w:hAnsi="Times New Roman"/>
                <w:sz w:val="24"/>
                <w:szCs w:val="24"/>
              </w:rPr>
            </w:pPr>
            <w:r w:rsidRPr="0070424C">
              <w:rPr>
                <w:rFonts w:ascii="Times New Roman" w:hAnsi="Times New Roman"/>
                <w:sz w:val="24"/>
                <w:szCs w:val="24"/>
              </w:rPr>
              <w:t>объекта аренды</w:t>
            </w:r>
          </w:p>
        </w:tc>
        <w:tc>
          <w:tcPr>
            <w:tcW w:w="2336" w:type="dxa"/>
          </w:tcPr>
          <w:p w:rsidR="000E75D4" w:rsidRPr="0070424C" w:rsidRDefault="000E75D4" w:rsidP="001769A9">
            <w:pPr>
              <w:jc w:val="both"/>
              <w:rPr>
                <w:rFonts w:ascii="Times New Roman" w:hAnsi="Times New Roman"/>
                <w:sz w:val="24"/>
                <w:szCs w:val="24"/>
              </w:rPr>
            </w:pPr>
            <w:r w:rsidRPr="0070424C">
              <w:rPr>
                <w:rFonts w:ascii="Times New Roman" w:hAnsi="Times New Roman"/>
                <w:sz w:val="24"/>
                <w:szCs w:val="24"/>
              </w:rPr>
              <w:t>Площадь (</w:t>
            </w:r>
            <w:proofErr w:type="spellStart"/>
            <w:r w:rsidRPr="0070424C">
              <w:rPr>
                <w:rFonts w:ascii="Times New Roman" w:hAnsi="Times New Roman"/>
                <w:sz w:val="24"/>
                <w:szCs w:val="24"/>
              </w:rPr>
              <w:t>кв.м</w:t>
            </w:r>
            <w:proofErr w:type="spellEnd"/>
            <w:r w:rsidRPr="0070424C">
              <w:rPr>
                <w:rFonts w:ascii="Times New Roman" w:hAnsi="Times New Roman"/>
                <w:sz w:val="24"/>
                <w:szCs w:val="24"/>
              </w:rPr>
              <w:t>.)</w:t>
            </w:r>
          </w:p>
        </w:tc>
        <w:tc>
          <w:tcPr>
            <w:tcW w:w="2336" w:type="dxa"/>
          </w:tcPr>
          <w:p w:rsidR="000E75D4" w:rsidRPr="0070424C" w:rsidRDefault="000E75D4" w:rsidP="001769A9">
            <w:pPr>
              <w:jc w:val="both"/>
              <w:rPr>
                <w:rFonts w:ascii="Times New Roman" w:hAnsi="Times New Roman"/>
                <w:sz w:val="24"/>
                <w:szCs w:val="24"/>
              </w:rPr>
            </w:pPr>
            <w:r w:rsidRPr="0070424C">
              <w:rPr>
                <w:rFonts w:ascii="Times New Roman" w:hAnsi="Times New Roman"/>
                <w:sz w:val="24"/>
                <w:szCs w:val="24"/>
              </w:rPr>
              <w:t>Адрес</w:t>
            </w:r>
          </w:p>
        </w:tc>
        <w:tc>
          <w:tcPr>
            <w:tcW w:w="2337" w:type="dxa"/>
          </w:tcPr>
          <w:p w:rsidR="000E75D4" w:rsidRPr="0070424C" w:rsidRDefault="000E75D4" w:rsidP="001769A9">
            <w:pPr>
              <w:jc w:val="both"/>
              <w:rPr>
                <w:rFonts w:ascii="Times New Roman" w:hAnsi="Times New Roman"/>
                <w:sz w:val="24"/>
                <w:szCs w:val="24"/>
              </w:rPr>
            </w:pPr>
            <w:r w:rsidRPr="0070424C">
              <w:rPr>
                <w:rFonts w:ascii="Times New Roman" w:hAnsi="Times New Roman"/>
                <w:sz w:val="24"/>
                <w:szCs w:val="24"/>
              </w:rPr>
              <w:t>Назначение</w:t>
            </w:r>
          </w:p>
          <w:p w:rsidR="000E75D4" w:rsidRPr="0070424C" w:rsidRDefault="000E75D4" w:rsidP="001769A9">
            <w:pPr>
              <w:jc w:val="both"/>
              <w:rPr>
                <w:rFonts w:ascii="Times New Roman" w:hAnsi="Times New Roman"/>
                <w:sz w:val="24"/>
                <w:szCs w:val="24"/>
              </w:rPr>
            </w:pPr>
          </w:p>
        </w:tc>
      </w:tr>
      <w:tr w:rsidR="000E75D4" w:rsidRPr="0070424C" w:rsidTr="001769A9">
        <w:tc>
          <w:tcPr>
            <w:tcW w:w="2336" w:type="dxa"/>
          </w:tcPr>
          <w:p w:rsidR="000E75D4" w:rsidRPr="0070424C" w:rsidRDefault="000E75D4" w:rsidP="001769A9">
            <w:pPr>
              <w:jc w:val="both"/>
              <w:rPr>
                <w:rFonts w:ascii="Times New Roman" w:hAnsi="Times New Roman"/>
                <w:sz w:val="24"/>
                <w:szCs w:val="24"/>
              </w:rPr>
            </w:pPr>
          </w:p>
        </w:tc>
        <w:tc>
          <w:tcPr>
            <w:tcW w:w="2336" w:type="dxa"/>
          </w:tcPr>
          <w:p w:rsidR="000E75D4" w:rsidRPr="0070424C" w:rsidRDefault="000E75D4" w:rsidP="001769A9">
            <w:pPr>
              <w:jc w:val="both"/>
              <w:rPr>
                <w:rFonts w:ascii="Times New Roman" w:hAnsi="Times New Roman"/>
                <w:sz w:val="24"/>
                <w:szCs w:val="24"/>
              </w:rPr>
            </w:pPr>
          </w:p>
        </w:tc>
        <w:tc>
          <w:tcPr>
            <w:tcW w:w="2336" w:type="dxa"/>
          </w:tcPr>
          <w:p w:rsidR="000E75D4" w:rsidRPr="0070424C" w:rsidRDefault="000E75D4" w:rsidP="001769A9">
            <w:pPr>
              <w:jc w:val="both"/>
              <w:rPr>
                <w:rFonts w:ascii="Times New Roman" w:hAnsi="Times New Roman"/>
                <w:sz w:val="24"/>
                <w:szCs w:val="24"/>
              </w:rPr>
            </w:pPr>
          </w:p>
        </w:tc>
        <w:tc>
          <w:tcPr>
            <w:tcW w:w="2337" w:type="dxa"/>
          </w:tcPr>
          <w:p w:rsidR="000E75D4" w:rsidRPr="0070424C" w:rsidRDefault="000E75D4" w:rsidP="001769A9">
            <w:pPr>
              <w:jc w:val="both"/>
              <w:rPr>
                <w:rFonts w:ascii="Times New Roman" w:hAnsi="Times New Roman"/>
                <w:sz w:val="24"/>
                <w:szCs w:val="24"/>
              </w:rPr>
            </w:pPr>
          </w:p>
        </w:tc>
      </w:tr>
    </w:tbl>
    <w:p w:rsidR="000E75D4" w:rsidRPr="0070424C" w:rsidRDefault="000E75D4" w:rsidP="000E75D4">
      <w:pPr>
        <w:spacing w:after="0" w:line="240" w:lineRule="auto"/>
        <w:jc w:val="both"/>
        <w:rPr>
          <w:rFonts w:ascii="Times New Roman" w:eastAsiaTheme="minorEastAsia" w:hAnsi="Times New Roman" w:cs="Times New Roman"/>
          <w:sz w:val="24"/>
          <w:szCs w:val="24"/>
        </w:rPr>
      </w:pP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1.2. Размер арендной платы определен в соответствии с отчетом № от __________ об определении рыночной стоимости арендной платы за пользование нежилым помещением и составляет__________________ рублей в месяц без учета НДС.</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1.3. Срок аренды устанавливается с _____________ до __________________.</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1.4. Сдача помещений муниципального нежилого фонда в аренду не влечет</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передачу прав собственности на него.</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1.5. Арендодатель имеет исключительное право:</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1.5.1. Досрочно расторгать Договор по основаниям и в порядке, предусмотренным законодательством Российской Федерации и настоящим Договором.</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1.5.2. Изымать из владения и пользования Арендатором все (или часть) помещения, переданного по Договору, в случаях если: помещение или его часть не используется Арендатором; используется не по назначению; используется с нарушением условий Договора; передается в пользование по любым видам договоров (сделок) без согласия Арендодателя, что подтверждено актом комиссии, созданной Арендодателем.</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1.5.3. Доступа на Объект аренды в целях контроля за его использованием и состоянием помещения.</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1.6. Арендатор имеет право:</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1.6.1. Самостоятельно определять виды и формы внутренней отделки и интерьера Объекта аренды, не затрагивающие изменения несущих конструкций здания, не влекущие перепланировки или других неотделимых улучшений.</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1.6.2. Досрочно расторгнуть Договор по основаниям и в порядке, предусмотренным законодательством и настоящим Договором.</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1.6.3. При добросовестном исполнении всех обязательств по Договору ходатайствовать перед Арендодателем за один месяц до окончания срока Договора о заключении Договора на новый срок.</w:t>
      </w:r>
    </w:p>
    <w:p w:rsidR="000E75D4" w:rsidRPr="0070424C" w:rsidRDefault="000E75D4" w:rsidP="000E75D4">
      <w:pPr>
        <w:spacing w:after="0" w:line="240" w:lineRule="auto"/>
        <w:jc w:val="both"/>
        <w:rPr>
          <w:rFonts w:ascii="Times New Roman" w:eastAsiaTheme="minorEastAsia" w:hAnsi="Times New Roman" w:cs="Times New Roman"/>
          <w:sz w:val="24"/>
          <w:szCs w:val="24"/>
        </w:rPr>
      </w:pPr>
    </w:p>
    <w:p w:rsidR="000E75D4" w:rsidRPr="0070424C" w:rsidRDefault="000E75D4" w:rsidP="000E75D4">
      <w:pPr>
        <w:spacing w:after="0" w:line="240" w:lineRule="auto"/>
        <w:jc w:val="center"/>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2. Обязанности сторон</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2.1. Арендодатель обязан:</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lastRenderedPageBreak/>
        <w:t>2.1.1. Передать Арендатору Объект аренды в соответствии с условиями настоящего Договора по акту приема-передачи (приложение № 1 к Договору).</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2.1.2. В месячный срок (при наличии согласований с соответствующими организациями) рассматривать обращения Арендатора по вопросам изменения целевого назначения Объекта аренды, проведения капитального ремонта, а также перепланировки и реконструкции Объекта аренды.</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2.1.3. В случае прекращения Договора по любым законным основаниям, включая истечение его срока, в течение пяти дней принять Объект аренды от Арендатора по акту передачи.</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2.1.4. Доводить до сведения Арендатора через средства массовой информации</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изменения своего наименования, местонахождения, банковских реквизитов, реквизитов оплаты за аренду, пеней, штрафов, неустойки и возмещения понесенных расходов.</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 Арендатор обязан:</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2.2.1. Использовать Объект аренды исключительно по прямому назначению,</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указанному в п. 1.1 настоящего Договора.</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2.2.2. Содержать Объект аренды в полной исправности и образцовом санитарном и противопожарном состоянии. Обеспечивать доступ на Объект аренды в аварийных ситуациях в любое время суток по требованию организации, осуществляющей эксплуатацию здания, в котором размещен Объект аренды, Арендодателя, а также представителя ГУ МЧС России. Не допускать скопления и стоянок используемого Арендатором автотранспорта вне отведенных для стоянок мест.</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2.2.3. Возмещать Арендодателю понесенные расходы по: горячему водоснабжению, холодному водоснабжению, водоотведению, электроснабжению, газоснабжению, отоплению, на основании приборов учета или установленных нормативов в следующем порядке:</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Арендатор самостоятельно передает количественные показания приборов учета в организации, предоставляющие указанные услуги, способом и в установленные этими организациями сроки. Предоставление указанных сведений Арендодателю осуществляется в тот же день в письменном виде за подписью Арендатора;</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Арендодатель выставляет Арендатору счета и акты выполненных работ в течение двух дней со момента поступления счетов и актов выполненных работ от поставщиков коммунальных услуг. Арендатор обязан в указанный срок лично, получить у Арендодателя счета и акты выполненных работ;</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Арендатор обязан подписать акт выполненных работ в течение двух рабочих</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дней и направить Арендодателю;</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Арендатор обязан оплатить счета не позднее следующего рабочего со дня их</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получения.</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2.2.3.1. Арендатор имеет право самостоятельно заключить договоры на поставку и оплату всех услуг, указанных в п.2.2.3 настоящего Договора, о чем в письменной форме обязан уведомить Арендодателя в течение десяти дней со дня их заключения, с приложением копий договоров.</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2.2.3.2. Арендатор, самостоятельно заключивший договоры на поставку и оплату всех услуг, указанных в п.2.2.3, настоящего Договора, освобождается от возмещения Арендодателю расходов на их оплату со дня оплаты по обязательствам вышеуказанных договоров.</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2.2.3.3. Арендатор обязан нести расходы по вывозу и утилизации ТБО.</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2.2.4. Не производить никаких перепланировок и переоборудования Объекта аренды, вызываемых потребностями Арендатора, без письменного согласования с Арендодателем. По окончании производства перепланировок и переоборудования, внести изменения в технический паспорт Объекта аренды.</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2.2.5. Своевременно и за свой счет производить текущий и капитальный ремонт Объекта аренды, а также работы по обслуживанию и ремонту инженерных коммуникаций Объекта аренды.</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lastRenderedPageBreak/>
        <w:t>2.2.6. Не передавать Объект аренды, как в целом, так и частично в пользование по любым видам договоров (сделок), в том числе в субаренду, залог без письменного разрешения Арендодателя.</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2.2.7. По истечении срока Договора, а также при досрочном его прекращении,</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передать Арендодателю Объект аренды и все произведенные перестройки и переделки, а также улучшения, составляющие принадлежность Объекта аренды и неотделимые без вреда для его конструкций. Уклонение Арендатора от передачи Объекта Арендодателю на условиях, предусмотренных договором, рассматривается как отказ Арендатора от исполнения обязанности по передаче имущества.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2.2.8. По истечении срока Договора или при досрочном его прекращении, вывезти принадлежащее ему имущество. Все имущество, оставленное Арендатором в помещении, после истечения срока для его вывоза считается брошенным Арендатором, если он заблаговременно не сообщил Арендодателю о наличии собственного интереса в данном имуществе. Арендодатель вправе, руководствуясь нормами действующего законодательства РФ, распоряжаться имуществом, брошенным Арендатором.</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2.2.9. В течение месяца после принятия Объекта аренды от Арендодателя,</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xml:space="preserve">установить при входе вывеску со своим полным наименованием, согласовав эскиз в отделе архитектуры и градостроительства </w:t>
      </w:r>
      <w:proofErr w:type="gramStart"/>
      <w:r w:rsidRPr="0070424C">
        <w:rPr>
          <w:rFonts w:ascii="Times New Roman" w:eastAsiaTheme="minorEastAsia" w:hAnsi="Times New Roman" w:cs="Times New Roman"/>
          <w:sz w:val="24"/>
          <w:szCs w:val="24"/>
        </w:rPr>
        <w:t>администрации</w:t>
      </w:r>
      <w:proofErr w:type="gramEnd"/>
      <w:r w:rsidRPr="0070424C">
        <w:rPr>
          <w:rFonts w:ascii="Times New Roman" w:eastAsiaTheme="minorEastAsia" w:hAnsi="Times New Roman" w:cs="Times New Roman"/>
          <w:sz w:val="24"/>
          <w:szCs w:val="24"/>
        </w:rPr>
        <w:t xml:space="preserve"> ЗАТО </w:t>
      </w:r>
      <w:proofErr w:type="spellStart"/>
      <w:r w:rsidRPr="0070424C">
        <w:rPr>
          <w:rFonts w:ascii="Times New Roman" w:eastAsiaTheme="minorEastAsia" w:hAnsi="Times New Roman" w:cs="Times New Roman"/>
          <w:sz w:val="24"/>
          <w:szCs w:val="24"/>
        </w:rPr>
        <w:t>г.Североморск</w:t>
      </w:r>
      <w:proofErr w:type="spellEnd"/>
      <w:r w:rsidRPr="0070424C">
        <w:rPr>
          <w:rFonts w:ascii="Times New Roman" w:eastAsiaTheme="minorEastAsia" w:hAnsi="Times New Roman" w:cs="Times New Roman"/>
          <w:sz w:val="24"/>
          <w:szCs w:val="24"/>
        </w:rPr>
        <w:t>.</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2.2.10. Содержать за свой счет пожарную сигнализацию,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Объекта аренды, а также принимать меры по ликвидации ситуаций, ставящих под угрозу сохранность Объекта аренды, его экологическое и санитарное состояние.</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2.2.11. В течение месяца после принятия Объекта аренды, по согласованию</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с Арендодателем, оборудовать Объект аренды в соответствии с действующим законодательством Российской Федерации для обеспечения беспрепятственного доступа маломобильных групп населения в целях получения услуг, предоставляемых Арендатором.</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2.2.12. Освободить Объект аренды в связи с аварийным состоянием конструкций здания, постановкой здания на капитальный ремонт или его ликвидацией по градостроительным соображениям, в сроки, определенные предписанием Арендодателя, а в случае аварий, чрезвычайных ситуаций или стихийных бедствий - в течение 12 часов по требованию представителя ГУ МЧС России.</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2.2.13. Немедленно извещать Арендодателя о всяком повреждении, аварии или ином событии, наносящем или грозящем нанести Объекту аренды ущерб и своевременно принимать все возможные меры по предотвращению угрозы дальнейшего разрушения Объекта аренды.</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2.2.14. При своей реорганизации, изменении наименования, местонахождения,</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банковских реквизитов, исполнительного органа, а также лишении лицензии на право деятельности, для ведения которой был передан Объект аренды, в десятидневный срок письменно сообщить Арендодателю о произошедших изменениях.</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2.2.15. Предоставить Арендодателю перечень ответственных лиц (с указанием</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домашнего адреса и номера телефона), имеющих право доступа на Объект аренды в нерабочее время при возникновении аварийной ситуации на инженерных сетях здания.</w:t>
      </w:r>
    </w:p>
    <w:p w:rsidR="000E75D4"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xml:space="preserve">2.2.16. В случае проведения </w:t>
      </w:r>
      <w:proofErr w:type="gramStart"/>
      <w:r w:rsidRPr="0070424C">
        <w:rPr>
          <w:rFonts w:ascii="Times New Roman" w:eastAsiaTheme="minorEastAsia" w:hAnsi="Times New Roman" w:cs="Times New Roman"/>
          <w:sz w:val="24"/>
          <w:szCs w:val="24"/>
        </w:rPr>
        <w:t>перепланировки</w:t>
      </w:r>
      <w:proofErr w:type="gramEnd"/>
      <w:r w:rsidRPr="0070424C">
        <w:rPr>
          <w:rFonts w:ascii="Times New Roman" w:eastAsiaTheme="minorEastAsia" w:hAnsi="Times New Roman" w:cs="Times New Roman"/>
          <w:sz w:val="24"/>
          <w:szCs w:val="24"/>
        </w:rPr>
        <w:t xml:space="preserve"> согласованной с Арендодателем, внести соответствующие изменения в технический план объекта а также в данные государственного кадастрового учета, за счет собственных средств.</w:t>
      </w:r>
    </w:p>
    <w:p w:rsidR="000E75D4" w:rsidRDefault="000E75D4" w:rsidP="000E75D4">
      <w:pPr>
        <w:spacing w:after="0" w:line="240" w:lineRule="auto"/>
        <w:jc w:val="both"/>
        <w:rPr>
          <w:rFonts w:ascii="Times New Roman" w:eastAsiaTheme="minorEastAsia" w:hAnsi="Times New Roman" w:cs="Times New Roman"/>
          <w:sz w:val="24"/>
          <w:szCs w:val="24"/>
        </w:rPr>
      </w:pPr>
    </w:p>
    <w:p w:rsidR="000E75D4" w:rsidRDefault="000E75D4" w:rsidP="000E75D4">
      <w:pPr>
        <w:spacing w:after="0" w:line="240" w:lineRule="auto"/>
        <w:contextualSpacing/>
        <w:jc w:val="center"/>
        <w:rPr>
          <w:rFonts w:ascii="Times New Roman" w:eastAsiaTheme="minorEastAsia" w:hAnsi="Times New Roman" w:cs="Times New Roman"/>
          <w:b/>
          <w:sz w:val="24"/>
          <w:szCs w:val="24"/>
        </w:rPr>
      </w:pPr>
    </w:p>
    <w:p w:rsidR="000E75D4" w:rsidRPr="0070424C" w:rsidRDefault="000E75D4" w:rsidP="000E75D4">
      <w:pPr>
        <w:numPr>
          <w:ilvl w:val="0"/>
          <w:numId w:val="1"/>
        </w:numPr>
        <w:spacing w:after="0" w:line="240" w:lineRule="auto"/>
        <w:contextualSpacing/>
        <w:jc w:val="center"/>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Платежи и расчеты по договору</w:t>
      </w:r>
    </w:p>
    <w:p w:rsidR="000E75D4" w:rsidRPr="0070424C" w:rsidRDefault="000E75D4" w:rsidP="000E75D4">
      <w:pPr>
        <w:spacing w:after="0" w:line="240" w:lineRule="auto"/>
        <w:ind w:left="720"/>
        <w:contextualSpacing/>
        <w:rPr>
          <w:rFonts w:ascii="Times New Roman" w:eastAsiaTheme="minorEastAsia" w:hAnsi="Times New Roman" w:cs="Times New Roman"/>
          <w:b/>
          <w:sz w:val="24"/>
          <w:szCs w:val="24"/>
        </w:rPr>
      </w:pP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xml:space="preserve">3.1. Плата за аренду муниципального нежилого фонда, указанная в п. 1.2 оплачивается Арендатором платежным поручением с указанием номера договора аренды и периода, за который перечисляется арендная плата не позднее 10-го числа, следующего за текущим месяцем в бюджет муниципального </w:t>
      </w:r>
      <w:proofErr w:type="gramStart"/>
      <w:r w:rsidRPr="0070424C">
        <w:rPr>
          <w:rFonts w:ascii="Times New Roman" w:eastAsiaTheme="minorEastAsia" w:hAnsi="Times New Roman" w:cs="Times New Roman"/>
          <w:sz w:val="24"/>
          <w:szCs w:val="24"/>
        </w:rPr>
        <w:t>образования</w:t>
      </w:r>
      <w:proofErr w:type="gramEnd"/>
      <w:r w:rsidRPr="0070424C">
        <w:rPr>
          <w:rFonts w:ascii="Times New Roman" w:eastAsiaTheme="minorEastAsia" w:hAnsi="Times New Roman" w:cs="Times New Roman"/>
          <w:sz w:val="24"/>
          <w:szCs w:val="24"/>
        </w:rPr>
        <w:t xml:space="preserve"> ЗАТО </w:t>
      </w:r>
      <w:proofErr w:type="spellStart"/>
      <w:r w:rsidRPr="0070424C">
        <w:rPr>
          <w:rFonts w:ascii="Times New Roman" w:eastAsiaTheme="minorEastAsia" w:hAnsi="Times New Roman" w:cs="Times New Roman"/>
          <w:sz w:val="24"/>
          <w:szCs w:val="24"/>
        </w:rPr>
        <w:t>г.Североморск</w:t>
      </w:r>
      <w:proofErr w:type="spellEnd"/>
      <w:r w:rsidRPr="0070424C">
        <w:rPr>
          <w:rFonts w:ascii="Times New Roman" w:eastAsiaTheme="minorEastAsia" w:hAnsi="Times New Roman" w:cs="Times New Roman"/>
          <w:sz w:val="24"/>
          <w:szCs w:val="24"/>
        </w:rPr>
        <w:t xml:space="preserve"> по следующим реквизитам:</w:t>
      </w:r>
    </w:p>
    <w:p w:rsidR="000E75D4" w:rsidRPr="0070424C" w:rsidRDefault="000E75D4" w:rsidP="000E75D4">
      <w:pPr>
        <w:spacing w:after="0" w:line="240" w:lineRule="auto"/>
        <w:jc w:val="both"/>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ИНН 5110004230,</w:t>
      </w:r>
    </w:p>
    <w:p w:rsidR="000E75D4" w:rsidRPr="0070424C" w:rsidRDefault="000E75D4" w:rsidP="000E75D4">
      <w:pPr>
        <w:spacing w:after="0" w:line="240" w:lineRule="auto"/>
        <w:jc w:val="both"/>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КПП 511001001</w:t>
      </w:r>
    </w:p>
    <w:p w:rsidR="000E75D4" w:rsidRPr="0070424C" w:rsidRDefault="000E75D4" w:rsidP="000E75D4">
      <w:pPr>
        <w:spacing w:after="0" w:line="240" w:lineRule="auto"/>
        <w:jc w:val="both"/>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Получатель: УФК по Мурманской обл. (МКУ «Муниципальное имущество»,</w:t>
      </w:r>
    </w:p>
    <w:p w:rsidR="000E75D4" w:rsidRPr="0070424C" w:rsidRDefault="000E75D4" w:rsidP="000E75D4">
      <w:pPr>
        <w:spacing w:after="0" w:line="240" w:lineRule="auto"/>
        <w:jc w:val="both"/>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л/</w:t>
      </w:r>
      <w:proofErr w:type="spellStart"/>
      <w:r w:rsidRPr="0070424C">
        <w:rPr>
          <w:rFonts w:ascii="Times New Roman" w:eastAsiaTheme="minorEastAsia" w:hAnsi="Times New Roman" w:cs="Times New Roman"/>
          <w:b/>
          <w:sz w:val="24"/>
          <w:szCs w:val="24"/>
        </w:rPr>
        <w:t>сч</w:t>
      </w:r>
      <w:proofErr w:type="spellEnd"/>
      <w:r w:rsidRPr="0070424C">
        <w:rPr>
          <w:rFonts w:ascii="Times New Roman" w:eastAsiaTheme="minorEastAsia" w:hAnsi="Times New Roman" w:cs="Times New Roman"/>
          <w:b/>
          <w:sz w:val="24"/>
          <w:szCs w:val="24"/>
        </w:rPr>
        <w:t xml:space="preserve"> 04493200340)</w:t>
      </w:r>
    </w:p>
    <w:p w:rsidR="000E75D4" w:rsidRPr="0070424C" w:rsidRDefault="000E75D4" w:rsidP="000E75D4">
      <w:pPr>
        <w:spacing w:after="0" w:line="240" w:lineRule="auto"/>
        <w:jc w:val="both"/>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Расчетный счет№ 40101810000000010005,</w:t>
      </w:r>
    </w:p>
    <w:p w:rsidR="000E75D4" w:rsidRPr="0070424C" w:rsidRDefault="000E75D4" w:rsidP="000E75D4">
      <w:pPr>
        <w:spacing w:after="0" w:line="240" w:lineRule="auto"/>
        <w:jc w:val="both"/>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Банк получателя: ГРКЦ ГУ Банка России по Мурманской области</w:t>
      </w:r>
    </w:p>
    <w:p w:rsidR="000E75D4" w:rsidRPr="0070424C" w:rsidRDefault="000E75D4" w:rsidP="000E75D4">
      <w:pPr>
        <w:spacing w:after="0" w:line="240" w:lineRule="auto"/>
        <w:jc w:val="both"/>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БИК 044705001, ОКТМО 47730000</w:t>
      </w:r>
    </w:p>
    <w:p w:rsidR="000E75D4" w:rsidRPr="0070424C" w:rsidRDefault="000E75D4" w:rsidP="000E75D4">
      <w:pPr>
        <w:spacing w:after="0" w:line="240" w:lineRule="auto"/>
        <w:jc w:val="both"/>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КБК: 91311105034040000120</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3.2. При неуплате Арендатором платежей за аренду муниципального нежилого</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фонда в установленные Договором сроки, начисляется пени в размере 0,1 % от суммы задолженности за каждый день просрочки, начиная с первого дня, следующего за окончанием платежного периода.</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3.3. Уплата неустойки (пени), установленной настоящим Договором, не освобождает стороны от выполнения лежащих на них обязательств или устранения нарушений.</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3.4. Налог на добавленную стоимость (НДС) рассчитывается и перечисляется</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Арендатором самостоятельно в соответствии с действующим законодательством и бюджетной классификацией.</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xml:space="preserve">3.5. Размер арендной платы может пересматриваться Арендодателем в одностороннем порядке в соответствии с решением органов местного самоуправления, опубликованном в средствах массовой информации, а </w:t>
      </w:r>
      <w:proofErr w:type="gramStart"/>
      <w:r w:rsidRPr="0070424C">
        <w:rPr>
          <w:rFonts w:ascii="Times New Roman" w:eastAsiaTheme="minorEastAsia" w:hAnsi="Times New Roman" w:cs="Times New Roman"/>
          <w:sz w:val="24"/>
          <w:szCs w:val="24"/>
        </w:rPr>
        <w:t>так же</w:t>
      </w:r>
      <w:proofErr w:type="gramEnd"/>
      <w:r w:rsidRPr="0070424C">
        <w:rPr>
          <w:rFonts w:ascii="Times New Roman" w:eastAsiaTheme="minorEastAsia" w:hAnsi="Times New Roman" w:cs="Times New Roman"/>
          <w:sz w:val="24"/>
          <w:szCs w:val="24"/>
        </w:rPr>
        <w:t xml:space="preserve"> в иных случаях предусмотренных действующим законодательством Российской Федерации.</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3.6. По требованию Арендодателя, Арендатор предоставляет в бухгалтерию</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xml:space="preserve">Арендодателя копии платежных поручений, подтверждающих перечисления в бюджет муниципального </w:t>
      </w:r>
      <w:proofErr w:type="gramStart"/>
      <w:r w:rsidRPr="0070424C">
        <w:rPr>
          <w:rFonts w:ascii="Times New Roman" w:eastAsiaTheme="minorEastAsia" w:hAnsi="Times New Roman" w:cs="Times New Roman"/>
          <w:sz w:val="24"/>
          <w:szCs w:val="24"/>
        </w:rPr>
        <w:t>образования</w:t>
      </w:r>
      <w:proofErr w:type="gramEnd"/>
      <w:r w:rsidRPr="0070424C">
        <w:rPr>
          <w:rFonts w:ascii="Times New Roman" w:eastAsiaTheme="minorEastAsia" w:hAnsi="Times New Roman" w:cs="Times New Roman"/>
          <w:sz w:val="24"/>
          <w:szCs w:val="24"/>
        </w:rPr>
        <w:t xml:space="preserve"> ЗАТО </w:t>
      </w:r>
      <w:proofErr w:type="spellStart"/>
      <w:r w:rsidRPr="0070424C">
        <w:rPr>
          <w:rFonts w:ascii="Times New Roman" w:eastAsiaTheme="minorEastAsia" w:hAnsi="Times New Roman" w:cs="Times New Roman"/>
          <w:sz w:val="24"/>
          <w:szCs w:val="24"/>
        </w:rPr>
        <w:t>г.Североморск</w:t>
      </w:r>
      <w:proofErr w:type="spellEnd"/>
      <w:r w:rsidRPr="0070424C">
        <w:rPr>
          <w:rFonts w:ascii="Times New Roman" w:eastAsiaTheme="minorEastAsia" w:hAnsi="Times New Roman" w:cs="Times New Roman"/>
          <w:sz w:val="24"/>
          <w:szCs w:val="24"/>
        </w:rPr>
        <w:t xml:space="preserve"> сумм арендной платы, для осуществления контроля за полнотой и своевременностью их перечисления. Платежные поручения передаются в двухдневный срок. Кроме того, Арендатор производит сверку расчетов (арендной платы, пени) по состоянию на 1 число каждого квартала.</w:t>
      </w:r>
    </w:p>
    <w:p w:rsidR="000E75D4" w:rsidRDefault="000E75D4" w:rsidP="000E75D4">
      <w:pPr>
        <w:numPr>
          <w:ilvl w:val="0"/>
          <w:numId w:val="1"/>
        </w:numPr>
        <w:spacing w:after="0" w:line="240" w:lineRule="auto"/>
        <w:contextualSpacing/>
        <w:jc w:val="center"/>
        <w:rPr>
          <w:rFonts w:ascii="Times New Roman" w:eastAsiaTheme="minorEastAsia" w:hAnsi="Times New Roman" w:cs="Times New Roman"/>
          <w:b/>
          <w:sz w:val="24"/>
          <w:szCs w:val="24"/>
        </w:rPr>
      </w:pPr>
    </w:p>
    <w:p w:rsidR="000E75D4" w:rsidRPr="0070424C" w:rsidRDefault="000E75D4" w:rsidP="000E75D4">
      <w:pPr>
        <w:numPr>
          <w:ilvl w:val="0"/>
          <w:numId w:val="1"/>
        </w:numPr>
        <w:spacing w:after="0" w:line="240" w:lineRule="auto"/>
        <w:contextualSpacing/>
        <w:jc w:val="center"/>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Изменение, расторжение, прекращение и продление договора</w:t>
      </w:r>
    </w:p>
    <w:p w:rsidR="000E75D4" w:rsidRPr="0070424C" w:rsidRDefault="000E75D4" w:rsidP="000E75D4">
      <w:pPr>
        <w:spacing w:after="0" w:line="240" w:lineRule="auto"/>
        <w:ind w:left="720"/>
        <w:contextualSpacing/>
        <w:rPr>
          <w:rFonts w:ascii="Times New Roman" w:eastAsiaTheme="minorEastAsia" w:hAnsi="Times New Roman" w:cs="Times New Roman"/>
          <w:b/>
          <w:sz w:val="24"/>
          <w:szCs w:val="24"/>
        </w:rPr>
      </w:pP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4.1. Договор подлежит досрочному расторжению, а Арендатор выселению:</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4.2. При использовании Объекта аренды в целом или его части не в соответствии с условиями Договора.</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4.2.1. Если арендованное помещение не используется по назначению в течение 30 дней.</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4.2.2. Если Арендатор умышленно или по неосторожности ухудшает состояние Объекта аренды.</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4.2.3. Если Арендатор не внес арендную плату в течение двух месяцев.</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4.2.4. Если Арендатор не производит ремонтов, определенных Договором.</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4.2.5. В случае невыполнения Арендатором п.2.2.3, настоящего Договора.</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4.2.6. В случае отказа от уплаты неустойки (пени), штрафа, не устранения нарушений в течение 30 дней с момента уведомления Арендодателем.</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4.2.7. В случае наличия задолженности перед поставщиками коммунальных услуг свыше двух месяцев по: горячему водоснабжению, холодному водоснабжению, водоотведению, электроснабжению, газоснабжению, отоплению, Арендодатель вправе в одностороннем порядке расторгнуть настоящий договор, уведомив Арендатора за месяц.</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4.2.8. В случае возникновения необходимости использовать помещение для</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муниципальных нужд, с предварительным уведомлением Арендатора за месяц.</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lastRenderedPageBreak/>
        <w:t>4.3. Договор может быть расторгнут по требованию Арендатора, если Объект</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аренды, в силу обстоятельств, за которые Арендатор не отвечает, окажется в состоянии, не пригодном для пользования. В других случаях расторжение Договора осуществляется на основании решения Арендатора и уведомления Арендодателя о расторжении Договора направленное за месяц до расторжения. В данном случае Арендатор обязан произвести текущий ремонт и освободить Объект аренды в течение одного месяца со дня отсылки уведомления Арендодателю, сдав Объект аренды по акту приема - передачи в удовлетворительном состоянии. Договор считается расторгнутым с момента</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подписания сторонами акта приема - передачи.</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4.4. В случаях стихийных бедствий, аварий, эпидемий, и при иных обстоятельствах, носящих чрезвычайный характер, Объект аренды в интересах общества по решению органов местного самоуправления может быть изъят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4.5. Досрочное прекращение договора аренды влечет прекращение заключенного в соответствии с ним договора субаренды. Субарендатор в этом случае не имеет права на заключение с Арендодателем договора аренды на имущество, находившееся в его пользовании в соответствии с договором субаренды.</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5.1. В случае, если действующим законодательством Российской Федерации предусмотрена государственная регистрация Договора и дополнений к нему, Арендатор обязан представить Арендодателю все необходимые для проведения регистрации документы в течение 10 дней с момента заключения договора или самостоятельно зарегистрировать договор в Управлении Федеральной службы государственной регистрации, кадастра и картографии по Мурманской области в течении 30 дней.</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5.2. В случае отказа Арендатора от подписания Договора или невозвращения его в течение 10 дней, со дня получения Договора на подпись, не подписания акта приема - передачи помещений в те же сроки, а также неисполнение п.6.1 Договора Комитет вправе отказаться от Договора, известив об этом Арендатора.</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xml:space="preserve">6.1. Местом исполнения договора </w:t>
      </w:r>
      <w:proofErr w:type="gramStart"/>
      <w:r w:rsidRPr="0070424C">
        <w:rPr>
          <w:rFonts w:ascii="Times New Roman" w:eastAsiaTheme="minorEastAsia" w:hAnsi="Times New Roman" w:cs="Times New Roman"/>
          <w:sz w:val="24"/>
          <w:szCs w:val="24"/>
        </w:rPr>
        <w:t>является</w:t>
      </w:r>
      <w:proofErr w:type="gramEnd"/>
      <w:r w:rsidRPr="0070424C">
        <w:rPr>
          <w:rFonts w:ascii="Times New Roman" w:eastAsiaTheme="minorEastAsia" w:hAnsi="Times New Roman" w:cs="Times New Roman"/>
          <w:sz w:val="24"/>
          <w:szCs w:val="24"/>
        </w:rPr>
        <w:t xml:space="preserve"> ЗАТО город Североморск Мурманской области.</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6.2. Все споры и разногласия по Договору решаются Сторонами путем переговоров.</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Если Стороны не придут к соглашению путем переговоров, споры решаются</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в претензионном порядке. Срок ответа на претензию - 10 (десять) рабочих дней со дня получения претензии. В случае если споры не урегулированы Сторонами с помощью переговоров и в претензионном порядке, заинтересованная Сторона имеет право обратиться в суд по месту исполнения договора.</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xml:space="preserve">6.3. Настоящий Договор заключен в 3 экз.: 1 - хранится у Арендатора, 1 - в Управлении Федеральной службы государственной регистрации, кадастра и картографии по Мурманской области, 1 - в Комитете имущественных отношений </w:t>
      </w:r>
      <w:proofErr w:type="gramStart"/>
      <w:r w:rsidRPr="0070424C">
        <w:rPr>
          <w:rFonts w:ascii="Times New Roman" w:eastAsiaTheme="minorEastAsia" w:hAnsi="Times New Roman" w:cs="Times New Roman"/>
          <w:sz w:val="24"/>
          <w:szCs w:val="24"/>
        </w:rPr>
        <w:t>администрации</w:t>
      </w:r>
      <w:proofErr w:type="gramEnd"/>
      <w:r w:rsidRPr="0070424C">
        <w:rPr>
          <w:rFonts w:ascii="Times New Roman" w:eastAsiaTheme="minorEastAsia" w:hAnsi="Times New Roman" w:cs="Times New Roman"/>
          <w:sz w:val="24"/>
          <w:szCs w:val="24"/>
        </w:rPr>
        <w:t xml:space="preserve"> ЗАТО </w:t>
      </w:r>
      <w:proofErr w:type="spellStart"/>
      <w:r w:rsidRPr="0070424C">
        <w:rPr>
          <w:rFonts w:ascii="Times New Roman" w:eastAsiaTheme="minorEastAsia" w:hAnsi="Times New Roman" w:cs="Times New Roman"/>
          <w:sz w:val="24"/>
          <w:szCs w:val="24"/>
        </w:rPr>
        <w:t>г.Североморск</w:t>
      </w:r>
      <w:proofErr w:type="spellEnd"/>
      <w:r w:rsidRPr="0070424C">
        <w:rPr>
          <w:rFonts w:ascii="Times New Roman" w:eastAsiaTheme="minorEastAsia" w:hAnsi="Times New Roman" w:cs="Times New Roman"/>
          <w:sz w:val="24"/>
          <w:szCs w:val="24"/>
        </w:rPr>
        <w:t>.</w:t>
      </w:r>
    </w:p>
    <w:p w:rsidR="000E75D4" w:rsidRPr="0070424C" w:rsidRDefault="000E75D4" w:rsidP="000E75D4">
      <w:pPr>
        <w:spacing w:after="0" w:line="240" w:lineRule="auto"/>
        <w:jc w:val="both"/>
        <w:rPr>
          <w:rFonts w:ascii="Times New Roman" w:eastAsiaTheme="minorEastAsia" w:hAnsi="Times New Roman" w:cs="Times New Roman"/>
          <w:sz w:val="24"/>
          <w:szCs w:val="24"/>
        </w:rPr>
      </w:pPr>
    </w:p>
    <w:p w:rsidR="000E75D4" w:rsidRPr="0070424C" w:rsidRDefault="000E75D4" w:rsidP="000E75D4">
      <w:pPr>
        <w:spacing w:after="0" w:line="240" w:lineRule="auto"/>
        <w:jc w:val="center"/>
        <w:rPr>
          <w:rFonts w:ascii="Times New Roman" w:eastAsiaTheme="minorEastAsia" w:hAnsi="Times New Roman" w:cs="Times New Roman"/>
          <w:b/>
          <w:sz w:val="24"/>
          <w:szCs w:val="24"/>
        </w:rPr>
      </w:pPr>
      <w:r w:rsidRPr="0070424C">
        <w:rPr>
          <w:rFonts w:ascii="Times New Roman" w:eastAsiaTheme="minorEastAsia" w:hAnsi="Times New Roman" w:cs="Times New Roman"/>
          <w:b/>
          <w:sz w:val="24"/>
          <w:szCs w:val="24"/>
        </w:rPr>
        <w:t>7. Реквизиты сторон</w:t>
      </w:r>
    </w:p>
    <w:p w:rsidR="000E75D4" w:rsidRPr="0070424C" w:rsidRDefault="000E75D4" w:rsidP="000E75D4">
      <w:pPr>
        <w:spacing w:after="0" w:line="240" w:lineRule="auto"/>
        <w:jc w:val="both"/>
        <w:rPr>
          <w:rFonts w:ascii="Times New Roman" w:eastAsiaTheme="minorEastAsia" w:hAnsi="Times New Roman" w:cs="Times New Roman"/>
          <w:sz w:val="24"/>
          <w:szCs w:val="24"/>
        </w:rPr>
      </w:pP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Арендодатель                                                                           Арендатор</w:t>
      </w:r>
    </w:p>
    <w:p w:rsidR="000E75D4" w:rsidRPr="0070424C" w:rsidRDefault="000E75D4" w:rsidP="000E75D4">
      <w:pPr>
        <w:tabs>
          <w:tab w:val="left" w:pos="5940"/>
        </w:tabs>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Комитет имущественных отношений</w:t>
      </w:r>
      <w:r w:rsidRPr="0070424C">
        <w:rPr>
          <w:rFonts w:ascii="Times New Roman" w:eastAsiaTheme="minorEastAsia" w:hAnsi="Times New Roman" w:cs="Times New Roman"/>
          <w:sz w:val="24"/>
          <w:szCs w:val="24"/>
        </w:rPr>
        <w:tab/>
        <w:t>________________________</w:t>
      </w:r>
    </w:p>
    <w:p w:rsidR="000E75D4" w:rsidRPr="0070424C" w:rsidRDefault="000E75D4" w:rsidP="000E75D4">
      <w:pPr>
        <w:tabs>
          <w:tab w:val="left" w:pos="5940"/>
        </w:tabs>
        <w:spacing w:after="0" w:line="240" w:lineRule="auto"/>
        <w:jc w:val="both"/>
        <w:rPr>
          <w:rFonts w:ascii="Times New Roman" w:eastAsiaTheme="minorEastAsia" w:hAnsi="Times New Roman" w:cs="Times New Roman"/>
          <w:sz w:val="24"/>
          <w:szCs w:val="24"/>
        </w:rPr>
      </w:pPr>
      <w:proofErr w:type="gramStart"/>
      <w:r w:rsidRPr="0070424C">
        <w:rPr>
          <w:rFonts w:ascii="Times New Roman" w:eastAsiaTheme="minorEastAsia" w:hAnsi="Times New Roman" w:cs="Times New Roman"/>
          <w:sz w:val="24"/>
          <w:szCs w:val="24"/>
        </w:rPr>
        <w:t>администрации</w:t>
      </w:r>
      <w:proofErr w:type="gramEnd"/>
      <w:r w:rsidRPr="0070424C">
        <w:rPr>
          <w:rFonts w:ascii="Times New Roman" w:eastAsiaTheme="minorEastAsia" w:hAnsi="Times New Roman" w:cs="Times New Roman"/>
          <w:sz w:val="24"/>
          <w:szCs w:val="24"/>
        </w:rPr>
        <w:t xml:space="preserve"> ЗАТО </w:t>
      </w:r>
      <w:proofErr w:type="spellStart"/>
      <w:r w:rsidRPr="0070424C">
        <w:rPr>
          <w:rFonts w:ascii="Times New Roman" w:eastAsiaTheme="minorEastAsia" w:hAnsi="Times New Roman" w:cs="Times New Roman"/>
          <w:sz w:val="24"/>
          <w:szCs w:val="24"/>
        </w:rPr>
        <w:t>г.Североморск</w:t>
      </w:r>
      <w:proofErr w:type="spellEnd"/>
      <w:r w:rsidRPr="0070424C">
        <w:rPr>
          <w:rFonts w:ascii="Times New Roman" w:eastAsiaTheme="minorEastAsia" w:hAnsi="Times New Roman" w:cs="Times New Roman"/>
          <w:sz w:val="24"/>
          <w:szCs w:val="24"/>
        </w:rPr>
        <w:t xml:space="preserve"> </w:t>
      </w:r>
      <w:r w:rsidRPr="0070424C">
        <w:rPr>
          <w:rFonts w:ascii="Times New Roman" w:eastAsiaTheme="minorEastAsia" w:hAnsi="Times New Roman" w:cs="Times New Roman"/>
          <w:sz w:val="24"/>
          <w:szCs w:val="24"/>
        </w:rPr>
        <w:tab/>
        <w:t>________________________</w:t>
      </w:r>
    </w:p>
    <w:p w:rsidR="000E75D4" w:rsidRPr="0070424C" w:rsidRDefault="000E75D4" w:rsidP="000E75D4">
      <w:pPr>
        <w:tabs>
          <w:tab w:val="left" w:pos="708"/>
          <w:tab w:val="left" w:pos="1416"/>
          <w:tab w:val="left" w:pos="2124"/>
          <w:tab w:val="left" w:pos="2832"/>
          <w:tab w:val="left" w:pos="3540"/>
          <w:tab w:val="left" w:pos="4248"/>
          <w:tab w:val="left" w:pos="4956"/>
          <w:tab w:val="left" w:pos="5940"/>
        </w:tabs>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________________________</w:t>
      </w:r>
      <w:r w:rsidRPr="0070424C">
        <w:rPr>
          <w:rFonts w:ascii="Times New Roman" w:eastAsiaTheme="minorEastAsia" w:hAnsi="Times New Roman" w:cs="Times New Roman"/>
          <w:sz w:val="24"/>
          <w:szCs w:val="24"/>
        </w:rPr>
        <w:tab/>
      </w:r>
      <w:r w:rsidRPr="0070424C">
        <w:rPr>
          <w:rFonts w:ascii="Times New Roman" w:eastAsiaTheme="minorEastAsia" w:hAnsi="Times New Roman" w:cs="Times New Roman"/>
          <w:sz w:val="24"/>
          <w:szCs w:val="24"/>
        </w:rPr>
        <w:tab/>
      </w:r>
      <w:r w:rsidRPr="0070424C">
        <w:rPr>
          <w:rFonts w:ascii="Times New Roman" w:eastAsiaTheme="minorEastAsia" w:hAnsi="Times New Roman" w:cs="Times New Roman"/>
          <w:sz w:val="24"/>
          <w:szCs w:val="24"/>
        </w:rPr>
        <w:tab/>
      </w:r>
      <w:r w:rsidRPr="0070424C">
        <w:rPr>
          <w:rFonts w:ascii="Times New Roman" w:eastAsiaTheme="minorEastAsia" w:hAnsi="Times New Roman" w:cs="Times New Roman"/>
          <w:sz w:val="24"/>
          <w:szCs w:val="24"/>
        </w:rPr>
        <w:tab/>
        <w:t>________________________</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________________________</w:t>
      </w:r>
    </w:p>
    <w:p w:rsidR="000E75D4" w:rsidRPr="0070424C" w:rsidRDefault="000E75D4" w:rsidP="000E75D4">
      <w:pPr>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 xml:space="preserve">Председатель                                                           </w:t>
      </w:r>
      <w:r>
        <w:rPr>
          <w:rFonts w:ascii="Times New Roman" w:eastAsiaTheme="minorEastAsia" w:hAnsi="Times New Roman" w:cs="Times New Roman"/>
          <w:sz w:val="24"/>
          <w:szCs w:val="24"/>
        </w:rPr>
        <w:t xml:space="preserve">                </w:t>
      </w:r>
      <w:r w:rsidRPr="0070424C">
        <w:rPr>
          <w:rFonts w:ascii="Times New Roman" w:eastAsiaTheme="minorEastAsia" w:hAnsi="Times New Roman" w:cs="Times New Roman"/>
          <w:sz w:val="24"/>
          <w:szCs w:val="24"/>
        </w:rPr>
        <w:t>Руководитель</w:t>
      </w:r>
    </w:p>
    <w:p w:rsidR="000E75D4" w:rsidRPr="0070424C" w:rsidRDefault="000E75D4" w:rsidP="000E75D4">
      <w:pPr>
        <w:tabs>
          <w:tab w:val="left" w:pos="708"/>
          <w:tab w:val="left" w:pos="1416"/>
          <w:tab w:val="left" w:pos="2124"/>
          <w:tab w:val="left" w:pos="2832"/>
          <w:tab w:val="left" w:pos="3540"/>
          <w:tab w:val="left" w:pos="4248"/>
          <w:tab w:val="left" w:pos="579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w:t>
      </w:r>
      <w:r w:rsidRPr="0070424C">
        <w:rPr>
          <w:rFonts w:ascii="Times New Roman" w:eastAsiaTheme="minorEastAsia" w:hAnsi="Times New Roman" w:cs="Times New Roman"/>
          <w:sz w:val="24"/>
          <w:szCs w:val="24"/>
        </w:rPr>
        <w:t>_________________</w:t>
      </w:r>
      <w:r>
        <w:rPr>
          <w:rFonts w:ascii="Times New Roman" w:eastAsiaTheme="minorEastAsia" w:hAnsi="Times New Roman" w:cs="Times New Roman"/>
          <w:sz w:val="24"/>
          <w:szCs w:val="24"/>
        </w:rPr>
        <w:tab/>
      </w:r>
      <w:r w:rsidRPr="0070424C">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70424C">
        <w:rPr>
          <w:rFonts w:ascii="Times New Roman" w:eastAsiaTheme="minorEastAsia" w:hAnsi="Times New Roman" w:cs="Times New Roman"/>
          <w:sz w:val="24"/>
          <w:szCs w:val="24"/>
        </w:rPr>
        <w:t>_________  _______________</w:t>
      </w:r>
    </w:p>
    <w:p w:rsidR="000E75D4" w:rsidRPr="0070424C" w:rsidRDefault="000E75D4" w:rsidP="000E75D4">
      <w:pPr>
        <w:tabs>
          <w:tab w:val="left" w:pos="3120"/>
          <w:tab w:val="left" w:pos="5790"/>
          <w:tab w:val="left" w:pos="7950"/>
        </w:tabs>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(подпись)</w:t>
      </w:r>
      <w:r w:rsidRPr="0070424C">
        <w:rPr>
          <w:rFonts w:ascii="Times New Roman" w:eastAsiaTheme="minorEastAsia" w:hAnsi="Times New Roman" w:cs="Times New Roman"/>
          <w:sz w:val="24"/>
          <w:szCs w:val="24"/>
        </w:rPr>
        <w:tab/>
        <w:t>(ФИО)</w:t>
      </w:r>
      <w:r w:rsidRPr="0070424C">
        <w:rPr>
          <w:rFonts w:ascii="Times New Roman" w:eastAsiaTheme="minorEastAsia" w:hAnsi="Times New Roman" w:cs="Times New Roman"/>
          <w:sz w:val="24"/>
          <w:szCs w:val="24"/>
        </w:rPr>
        <w:tab/>
        <w:t>(подпись)</w:t>
      </w:r>
      <w:r w:rsidRPr="0070424C">
        <w:rPr>
          <w:rFonts w:ascii="Times New Roman" w:eastAsiaTheme="minorEastAsia" w:hAnsi="Times New Roman" w:cs="Times New Roman"/>
          <w:sz w:val="24"/>
          <w:szCs w:val="24"/>
        </w:rPr>
        <w:tab/>
        <w:t>(ФИО)</w:t>
      </w:r>
    </w:p>
    <w:p w:rsidR="000E75D4" w:rsidRPr="0070424C" w:rsidRDefault="000E75D4" w:rsidP="000E75D4">
      <w:pPr>
        <w:spacing w:after="0" w:line="240" w:lineRule="auto"/>
        <w:jc w:val="both"/>
        <w:rPr>
          <w:rFonts w:ascii="Times New Roman" w:eastAsiaTheme="minorEastAsia" w:hAnsi="Times New Roman" w:cs="Times New Roman"/>
          <w:sz w:val="24"/>
          <w:szCs w:val="24"/>
        </w:rPr>
      </w:pPr>
    </w:p>
    <w:p w:rsidR="000E75D4" w:rsidRPr="0070424C" w:rsidRDefault="000E75D4" w:rsidP="000E75D4">
      <w:pPr>
        <w:tabs>
          <w:tab w:val="left" w:pos="5715"/>
        </w:tabs>
        <w:spacing w:after="0" w:line="240" w:lineRule="auto"/>
        <w:jc w:val="both"/>
        <w:rPr>
          <w:rFonts w:ascii="Times New Roman" w:eastAsiaTheme="minorEastAsia" w:hAnsi="Times New Roman" w:cs="Times New Roman"/>
          <w:sz w:val="24"/>
          <w:szCs w:val="24"/>
        </w:rPr>
      </w:pPr>
      <w:r w:rsidRPr="0070424C">
        <w:rPr>
          <w:rFonts w:ascii="Times New Roman" w:eastAsiaTheme="minorEastAsia" w:hAnsi="Times New Roman" w:cs="Times New Roman"/>
          <w:sz w:val="24"/>
          <w:szCs w:val="24"/>
        </w:rPr>
        <w:t>М.П.</w:t>
      </w:r>
      <w:r w:rsidRPr="0070424C">
        <w:rPr>
          <w:rFonts w:ascii="Times New Roman" w:eastAsiaTheme="minorEastAsia" w:hAnsi="Times New Roman" w:cs="Times New Roman"/>
          <w:sz w:val="24"/>
          <w:szCs w:val="24"/>
        </w:rPr>
        <w:tab/>
        <w:t xml:space="preserve"> М.П.</w:t>
      </w:r>
    </w:p>
    <w:p w:rsidR="00AB78E6" w:rsidRDefault="00AB78E6"/>
    <w:sectPr w:rsidR="00AB78E6" w:rsidSect="000E75D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73B"/>
    <w:multiLevelType w:val="hybridMultilevel"/>
    <w:tmpl w:val="ECBA39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D4"/>
    <w:rsid w:val="000E75D4"/>
    <w:rsid w:val="00AB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C7275-11BB-405D-8780-01F0B243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E75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E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Шемпелев Павел Валерьевич</dc:creator>
  <cp:keywords/>
  <dc:description/>
  <cp:lastModifiedBy>Шемпелев Павел Валерьевич</cp:lastModifiedBy>
  <cp:revision>1</cp:revision>
  <dcterms:created xsi:type="dcterms:W3CDTF">2017-03-15T13:58:00Z</dcterms:created>
  <dcterms:modified xsi:type="dcterms:W3CDTF">2017-03-15T14:01:00Z</dcterms:modified>
</cp:coreProperties>
</file>